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方正小标宋简体" w:hAnsi="华文中宋" w:eastAsia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华文中宋" w:eastAsia="方正小标宋简体"/>
          <w:b w:val="0"/>
          <w:bCs w:val="0"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</w:rPr>
        <w:t>关于做好省第十二届、市第十一届</w:t>
      </w: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</w:rPr>
        <w:t>精神文明建设“文艺精品工程”</w:t>
      </w: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</w:rPr>
        <w:t>推荐评选工作的通知</w:t>
      </w: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（滨宣发〔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spacing w:line="580" w:lineRule="exact"/>
        <w:ind w:firstLine="0" w:firstLineChars="0"/>
      </w:pPr>
    </w:p>
    <w:p>
      <w:pPr>
        <w:pStyle w:val="2"/>
        <w:spacing w:line="580" w:lineRule="exact"/>
        <w:ind w:firstLine="0" w:firstLineChars="0"/>
      </w:pPr>
      <w:r>
        <w:rPr>
          <w:rFonts w:hint="eastAsia"/>
        </w:rPr>
        <w:t>各县（区）委宣传部，开发区、高新区宣传办，北海经济开发区宣传</w:t>
      </w:r>
      <w:r>
        <w:t>文化网络中心</w:t>
      </w:r>
      <w:r>
        <w:rPr>
          <w:rFonts w:hint="eastAsia"/>
        </w:rPr>
        <w:t>，市直宣传文化系统各部门、单位：</w:t>
      </w:r>
    </w:p>
    <w:p>
      <w:pPr>
        <w:pStyle w:val="2"/>
        <w:spacing w:line="580" w:lineRule="exact"/>
      </w:pPr>
      <w:r>
        <w:rPr>
          <w:rFonts w:hint="eastAsia"/>
        </w:rPr>
        <w:t>为加快推动文化强市建设，进一步繁荣全市文艺精品创作，以优异成绩迎接</w:t>
      </w:r>
      <w:r>
        <w:rPr>
          <w:rFonts w:hint="eastAsia"/>
          <w:szCs w:val="32"/>
        </w:rPr>
        <w:t>党的十九大胜利召开</w:t>
      </w:r>
      <w:r>
        <w:rPr>
          <w:rFonts w:hint="eastAsia"/>
        </w:rPr>
        <w:t xml:space="preserve">，现就做好第十二届山东省精神文明建设“文艺精品工程”推荐工作和第十一届滨州市精神文明建设“文艺精品工程”评选工作通知如下： </w:t>
      </w:r>
    </w:p>
    <w:p>
      <w:pPr>
        <w:numPr>
          <w:ilvl w:val="0"/>
          <w:numId w:val="1"/>
        </w:numPr>
        <w:spacing w:line="580" w:lineRule="exact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评选工作总的要求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举中国特色社会主义伟大旗帜，以马克思列宁主义、毛泽东思想、邓小平理论、“三个代表”重要思想、科学发展观为指导，深入贯彻落实习近平总书记系列重要讲话精神，全面贯彻“二为”方向和“双百”方针，坚持以人民为中心，以社会主义核心价值观为引领，以中国精神为灵魂，以中国梦为时代主题，把代表三年来全市文艺创作生产最高成就和水平、唱响主旋律、振奋精气神、深受群众欢迎、社会影响广泛的作品评选出来，为加快建设文化强市，迎接党的十九大胜利召开营造良好文化氛围。</w:t>
      </w:r>
    </w:p>
    <w:p>
      <w:pPr>
        <w:spacing w:line="580" w:lineRule="exact"/>
        <w:ind w:firstLine="640" w:firstLineChars="200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二、评选工作原则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强化精品意识，坚持思想性、艺术性、观赏性的统一，坚持社会效益、经济效益的统一，坚持贴近实际、贴近生活、贴近群众。坚持公平、公正、公开，坚持导向性、权威性、群众性，严格标准，宁缺毋滥。获奖作品要体现社会主义核心价值观的要求，体现“中国梦”的时代精神和人们追梦筑梦圆梦进程中的奋斗精神、奉献精神，体现正确的历史观、民族观、国家观、文化观，体现积极向上向善、求真求美求好，具有呼唤民族精神、凝聚爱国力量、展示时代进步、引领社会风尚的思想内涵。</w:t>
      </w:r>
    </w:p>
    <w:p>
      <w:pPr>
        <w:spacing w:line="580" w:lineRule="exact"/>
        <w:ind w:firstLine="640" w:firstLineChars="200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三、参评作品的门类和资格审定</w:t>
      </w:r>
    </w:p>
    <w:p>
      <w:pPr>
        <w:spacing w:line="600" w:lineRule="exact"/>
        <w:ind w:right="25" w:rightChars="1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参评门类六项：戏剧（含舞台旅游演艺作品）、电影（包括动画电影）、电视剧（电视动画片、文艺类电视纪录片）、广播剧、歌曲、图书（文学类图书、通俗理论读物和少儿读物）。</w:t>
      </w:r>
    </w:p>
    <w:p>
      <w:pPr>
        <w:spacing w:line="600" w:lineRule="exact"/>
        <w:ind w:right="25" w:rightChars="1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评选范围：2014年4月1日至2017年3月31日之间，由我市创作单位、创作人员（或以我市创作单位、创作人员为主）创作生产并首次演出、播映、出版的作品。</w:t>
      </w:r>
    </w:p>
    <w:p>
      <w:pPr>
        <w:spacing w:line="600" w:lineRule="exact"/>
        <w:ind w:right="25" w:rightChars="1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参评单位要严格按照各项作品的申报要求（见附件），做好资格审定和申报工作。涉及同一主创人员的报送作品不宜过多。</w:t>
      </w:r>
    </w:p>
    <w:p>
      <w:pPr>
        <w:spacing w:line="580" w:lineRule="exact"/>
        <w:ind w:firstLine="640" w:firstLineChars="200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四、评选奖项及数量设置</w:t>
      </w:r>
    </w:p>
    <w:p>
      <w:pPr>
        <w:spacing w:line="580" w:lineRule="exact"/>
        <w:ind w:right="25" w:rightChars="12" w:firstLine="640" w:firstLineChars="200"/>
        <w:rPr>
          <w:rFonts w:ascii="仿宋_GB2312" w:eastAsia="仿宋_GB2312"/>
          <w:sz w:val="32"/>
        </w:rPr>
      </w:pPr>
      <w:r>
        <w:rPr>
          <w:rFonts w:hint="eastAsia" w:ascii="楷体_GB2312" w:eastAsia="楷体_GB2312"/>
          <w:bCs/>
          <w:sz w:val="32"/>
        </w:rPr>
        <w:t>１、组织工作奖。</w:t>
      </w:r>
      <w:r>
        <w:rPr>
          <w:rFonts w:hint="eastAsia" w:ascii="仿宋_GB2312" w:eastAsia="仿宋_GB2312"/>
          <w:sz w:val="32"/>
        </w:rPr>
        <w:t>授予在第十一届滨州市“文艺精品工程”评选组织工作中做出突出成绩的单位。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楷体_GB2312" w:eastAsia="楷体_GB2312"/>
          <w:bCs/>
          <w:sz w:val="32"/>
        </w:rPr>
        <w:t>2</w:t>
      </w:r>
      <w:r>
        <w:rPr>
          <w:rFonts w:hint="eastAsia" w:ascii="楷体_GB2312" w:eastAsia="楷体_GB2312"/>
          <w:bCs/>
          <w:sz w:val="32"/>
        </w:rPr>
        <w:t>、入选作品奖。</w:t>
      </w:r>
      <w:r>
        <w:rPr>
          <w:rFonts w:hint="eastAsia" w:ascii="仿宋_GB2312" w:eastAsia="仿宋_GB2312"/>
          <w:sz w:val="32"/>
        </w:rPr>
        <w:t>授予第十一届滨州市“文艺精品工程”共6个门类的入选优秀作品。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楷体_GB2312" w:eastAsia="楷体_GB2312"/>
          <w:bCs/>
          <w:sz w:val="32"/>
        </w:rPr>
        <w:t>3、特别贡献奖。</w:t>
      </w:r>
      <w:r>
        <w:rPr>
          <w:rFonts w:hint="eastAsia" w:ascii="仿宋_GB2312" w:eastAsia="仿宋_GB2312"/>
          <w:sz w:val="32"/>
        </w:rPr>
        <w:t>授予在社会上产生重大影响、具有特殊意义的精品力作；第十四届全国“五个一工程”我市入选作品；第十二届山东省精神文明建设“文艺精品工程”我市入选作品。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、组织工作奖按入选作品多少计分，每件入选作品计1分。两个或两个以上单位联合申报作品入选后，组织工作奖得分按1分除以联合申报单位数计算（保留</w:t>
      </w:r>
      <w:r>
        <w:rPr>
          <w:rFonts w:ascii="仿宋_GB2312" w:eastAsia="仿宋_GB2312"/>
          <w:sz w:val="32"/>
        </w:rPr>
        <w:t>小数点后两位</w:t>
      </w:r>
      <w:r>
        <w:rPr>
          <w:rFonts w:hint="eastAsia" w:ascii="仿宋_GB2312" w:eastAsia="仿宋_GB2312"/>
          <w:sz w:val="32"/>
        </w:rPr>
        <w:t>），不增加奖金数额。与市外单位或作者合作的获奖作品得分为参评单位独有，按1分计算，不增加奖金数额。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、第十二届山东省“文艺精品工程”评选入选作品，凡经市委宣传部统一申报、获奖权益为我市独有的，在市“文艺精品工程”组织工作奖中加计1分，加发与省“文艺精品工程”获奖数额相等的奖金；凡经市委宣传部同意与市外单位联合申报的获奖作品，在市“文艺精品工程”组织工作奖中加计0.5分，加发省“文艺精品工程”获奖数额一半的奖金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、第十四届全国“五个一工程”入选作品，凡经市委宣传部统一申报、获奖权益为我市独有，在市“文艺精品工程”组织工作奖中加计2分，加发与全国“五个一工程”获奖数额相等的奖金；凡经省、市委宣传部同意与省外单位联合申报的获奖作品，在市“文艺精品工程”组织工作奖中加计1分，加发全国“五个一工程”获奖数额一半的奖金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鉴于精神文明建设“文艺精品工程”评选工作的政治性、政策性、导向性和严肃性，本届“文艺精品工程”评选认真</w:t>
      </w:r>
      <w:r>
        <w:rPr>
          <w:rFonts w:ascii="仿宋_GB2312" w:eastAsia="仿宋_GB2312"/>
          <w:sz w:val="32"/>
        </w:rPr>
        <w:t>贯彻落实上级文艺评奖改革精神，本着从严的原则严格控制作品数量。</w:t>
      </w:r>
    </w:p>
    <w:p>
      <w:pPr>
        <w:spacing w:line="580" w:lineRule="exact"/>
        <w:ind w:firstLine="640" w:firstLineChars="200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五、评选程序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委宣传部成立6个专项评审组，即戏剧（包括舞台旅游演艺作品）、电影（包括动画电影）、电视剧（包括电视动画片、电视纪录片）、广播剧、歌曲、图书(包括文学类图书、通俗理论读物和少儿读物)评审组，分别负责相关类别作品的评审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楷体_GB2312" w:eastAsia="楷体_GB2312"/>
          <w:bCs/>
          <w:sz w:val="32"/>
        </w:rPr>
        <w:t>１、初评。</w:t>
      </w:r>
      <w:r>
        <w:rPr>
          <w:rFonts w:hint="eastAsia" w:ascii="仿宋_GB2312" w:eastAsia="仿宋_GB2312"/>
          <w:sz w:val="32"/>
        </w:rPr>
        <w:t>在省第十二届“文艺精品工程”评选工作完成后，用一个月左右时间，评审组对通过预审作品集中评审，通过投票产生初评入选作品。</w:t>
      </w:r>
    </w:p>
    <w:p>
      <w:pPr>
        <w:spacing w:line="580" w:lineRule="exact"/>
        <w:ind w:right="420" w:rightChars="200" w:firstLine="640" w:firstLineChars="200"/>
        <w:rPr>
          <w:rFonts w:ascii="仿宋_GB2312" w:eastAsia="仿宋_GB2312"/>
          <w:sz w:val="32"/>
        </w:rPr>
      </w:pPr>
      <w:r>
        <w:rPr>
          <w:rFonts w:hint="eastAsia" w:ascii="楷体_GB2312" w:eastAsia="楷体_GB2312"/>
          <w:bCs/>
          <w:sz w:val="32"/>
        </w:rPr>
        <w:t>2、公示。</w:t>
      </w:r>
      <w:r>
        <w:rPr>
          <w:rFonts w:hint="eastAsia" w:ascii="仿宋_GB2312" w:eastAsia="仿宋_GB2312"/>
          <w:sz w:val="32"/>
        </w:rPr>
        <w:t>初评结果在滨州日报、中国</w:t>
      </w:r>
      <w:r>
        <w:rPr>
          <w:rFonts w:hint="eastAsia" w:ascii="仿宋" w:hAnsi="仿宋" w:eastAsia="仿宋"/>
          <w:sz w:val="32"/>
        </w:rPr>
        <w:t>·</w:t>
      </w:r>
      <w:r>
        <w:rPr>
          <w:rFonts w:hint="eastAsia" w:ascii="仿宋_GB2312" w:eastAsia="仿宋_GB2312"/>
          <w:sz w:val="32"/>
        </w:rPr>
        <w:t>滨州</w:t>
      </w:r>
      <w:r>
        <w:rPr>
          <w:rFonts w:ascii="仿宋_GB2312" w:eastAsia="仿宋_GB2312"/>
          <w:sz w:val="32"/>
        </w:rPr>
        <w:t>门户网站、</w:t>
      </w:r>
      <w:r>
        <w:rPr>
          <w:rFonts w:hint="eastAsia" w:ascii="仿宋_GB2312" w:eastAsia="仿宋_GB2312"/>
          <w:sz w:val="32"/>
        </w:rPr>
        <w:t>滨州传媒网等媒体公示一周。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楷体_GB2312" w:eastAsia="楷体_GB2312"/>
          <w:bCs/>
          <w:sz w:val="32"/>
        </w:rPr>
        <w:t>3、终评。</w:t>
      </w:r>
      <w:r>
        <w:rPr>
          <w:rFonts w:hint="eastAsia" w:ascii="仿宋_GB2312" w:eastAsia="仿宋_GB2312"/>
          <w:sz w:val="32"/>
        </w:rPr>
        <w:t>根据公示情况，形成关于初评工作情况的报告，提出建议入选作品名单，报请市委宣传部部长办公会议审定通过。</w:t>
      </w:r>
    </w:p>
    <w:p>
      <w:pPr>
        <w:spacing w:line="580" w:lineRule="exact"/>
        <w:ind w:right="-44" w:rightChars="-21" w:firstLine="640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bCs/>
          <w:sz w:val="32"/>
        </w:rPr>
        <w:t>4、表彰、奖励。</w:t>
      </w:r>
      <w:r>
        <w:rPr>
          <w:rFonts w:hint="eastAsia" w:ascii="仿宋_GB2312" w:eastAsia="仿宋_GB2312"/>
          <w:sz w:val="32"/>
        </w:rPr>
        <w:t>全国第十四届“五个一工程”和省第十二届“文艺精品工程”颁奖后以适当方式举行第十一届滨州市精神文明建设“文艺精品工程”表彰会，公布最终评选结果，分别向组织工作奖、入选作品奖、特别贡献奖获得者颁发奖牌、证书和奖金。</w:t>
      </w:r>
    </w:p>
    <w:p>
      <w:pPr>
        <w:spacing w:line="580" w:lineRule="exact"/>
        <w:ind w:firstLine="640" w:firstLineChars="200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六、评选工作纪律</w:t>
      </w:r>
    </w:p>
    <w:p>
      <w:pPr>
        <w:pStyle w:val="2"/>
        <w:spacing w:line="580" w:lineRule="exact"/>
      </w:pPr>
      <w:r>
        <w:rPr>
          <w:rFonts w:hint="eastAsia"/>
        </w:rPr>
        <w:t>认真执行有关评选规定，严格执行回避制度，市、县（处）级以上领导干部作为主创人员署名的作品，市委宣传部科级以上领导干部署名的作品，不参加评选。严肃评选纪律，加强监督检查，确保评选工作廉洁公正，如有违规违纪行为，按有关纪律规定严肃查处；参评单位或个人有违规者，取消参评资格；评委有违规者，取消评委资格。真正做到公正、公开、公平，确保评选工作的严肃性和权威性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七、做好入选作品的展示工作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全面展示我市文艺事业所取得的成果，丰富广大人民群众的精神文化生活，各县区各部门各新闻单位要积极配合，认真组织好评选前后的有关宣传展示活动。评选工作结束后，要集中一段时间，通过剧目调演、出版展销、综艺演出、新闻宣传等系列活动，运用广播、电视、报纸、期刊和网络等多种媒体和形式，对参评并入选“五个一工程”、“文艺精品工程”的作品广泛进行宣传展示，扩大入选作品的社会影响，推动我市精神文化产品生产繁荣发展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请各单位高度重视，精心组织，扎实细致地做好推荐申报工作。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left="-840" w:leftChars="-400" w:firstLine="1440" w:firstLineChars="450"/>
        <w:rPr>
          <w:rFonts w:ascii="仿宋_GB2312" w:eastAsia="仿宋_GB2312"/>
          <w:w w:val="90"/>
          <w:sz w:val="32"/>
        </w:rPr>
      </w:pPr>
      <w:r>
        <w:rPr>
          <w:rFonts w:hint="eastAsia" w:ascii="仿宋_GB2312" w:eastAsia="仿宋_GB2312"/>
          <w:sz w:val="32"/>
        </w:rPr>
        <w:t>附：1、</w:t>
      </w:r>
      <w:r>
        <w:rPr>
          <w:rFonts w:hint="eastAsia" w:ascii="仿宋_GB2312" w:eastAsia="仿宋_GB2312"/>
          <w:w w:val="90"/>
          <w:sz w:val="32"/>
        </w:rPr>
        <w:t>第十一届滨州市“文艺精品工程”参评作品申报要求</w:t>
      </w:r>
    </w:p>
    <w:p>
      <w:pPr>
        <w:spacing w:line="580" w:lineRule="exact"/>
        <w:ind w:left="-840" w:leftChars="-400" w:firstLine="2080" w:firstLineChars="650"/>
        <w:rPr>
          <w:rFonts w:ascii="仿宋_GB2312" w:eastAsia="仿宋_GB2312"/>
          <w:w w:val="90"/>
          <w:sz w:val="32"/>
        </w:rPr>
      </w:pPr>
      <w:r>
        <w:rPr>
          <w:rFonts w:hint="eastAsia" w:ascii="仿宋_GB2312" w:eastAsia="仿宋_GB2312"/>
          <w:sz w:val="32"/>
        </w:rPr>
        <w:t>2、</w:t>
      </w:r>
      <w:r>
        <w:rPr>
          <w:rFonts w:hint="eastAsia" w:ascii="仿宋_GB2312" w:eastAsia="仿宋_GB2312"/>
          <w:w w:val="90"/>
          <w:sz w:val="32"/>
        </w:rPr>
        <w:t xml:space="preserve">第十一届滨州市“文艺精品工程”参评作品申报表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left="1598" w:leftChars="304" w:hanging="960" w:hangingChars="3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>中共滨州市委宣传部</w:t>
      </w:r>
    </w:p>
    <w:p>
      <w:pPr>
        <w:spacing w:line="580" w:lineRule="exact"/>
        <w:ind w:left="1598" w:leftChars="304" w:hanging="960" w:hangingChars="3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2017年4月17日</w:t>
      </w:r>
    </w:p>
    <w:p>
      <w:pPr>
        <w:spacing w:line="580" w:lineRule="exact"/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t>附件</w:t>
      </w:r>
      <w:r>
        <w:rPr>
          <w:rFonts w:eastAsia="黑体"/>
          <w:bCs/>
          <w:sz w:val="32"/>
        </w:rPr>
        <w:t>1</w:t>
      </w:r>
    </w:p>
    <w:p>
      <w:pPr>
        <w:spacing w:line="580" w:lineRule="exact"/>
        <w:jc w:val="center"/>
        <w:rPr>
          <w:rFonts w:ascii="华文中宋" w:hAnsi="华文中宋" w:eastAsia="华文中宋"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/>
          <w:w w:val="90"/>
          <w:sz w:val="44"/>
          <w:szCs w:val="44"/>
        </w:rPr>
      </w:pPr>
      <w:r>
        <w:rPr>
          <w:rFonts w:hint="eastAsia" w:ascii="方正小标宋简体" w:hAnsi="华文中宋" w:eastAsia="方正小标宋简体"/>
          <w:w w:val="90"/>
          <w:sz w:val="44"/>
          <w:szCs w:val="44"/>
        </w:rPr>
        <w:t>第十一届滨州市精神文明建设“文艺精品工程”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w w:val="90"/>
          <w:sz w:val="44"/>
          <w:szCs w:val="44"/>
        </w:rPr>
        <w:t>参评作品申报要求</w:t>
      </w:r>
    </w:p>
    <w:p>
      <w:pPr>
        <w:spacing w:line="580" w:lineRule="exact"/>
        <w:ind w:firstLine="640" w:firstLineChars="200"/>
        <w:rPr>
          <w:rFonts w:ascii="黑体" w:eastAsia="黑体"/>
          <w:sz w:val="32"/>
        </w:rPr>
      </w:pPr>
    </w:p>
    <w:p>
      <w:pPr>
        <w:spacing w:line="580" w:lineRule="exact"/>
        <w:ind w:right="-44" w:rightChars="-21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一、参评单位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各县（区）党委宣传部，开发区、高新区宣传办，北海经济开发区宣传文化</w:t>
      </w:r>
      <w:r>
        <w:rPr>
          <w:rFonts w:ascii="仿宋_GB2312" w:eastAsia="仿宋_GB2312"/>
          <w:sz w:val="32"/>
        </w:rPr>
        <w:t>网络中心</w:t>
      </w:r>
      <w:r>
        <w:rPr>
          <w:rFonts w:hint="eastAsia" w:ascii="仿宋_GB2312" w:eastAsia="仿宋_GB2312"/>
          <w:sz w:val="32"/>
        </w:rPr>
        <w:t>，市直宣传文化系统各部门、单位，为第十一届滨州市“文艺精品工程”正式申报参评单位。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二、申报时间</w:t>
      </w:r>
    </w:p>
    <w:p>
      <w:pPr>
        <w:spacing w:line="580" w:lineRule="exact"/>
        <w:ind w:right="-44" w:rightChars="-21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2017年4月25日至4月26日为申报期，所有作品申报材料报市委宣传部文艺出版科（地址：市政大楼0402室，办公电话：3162387）。逾期未申报的作品，不再参评。</w:t>
      </w:r>
    </w:p>
    <w:p>
      <w:pPr>
        <w:spacing w:line="580" w:lineRule="exact"/>
        <w:ind w:right="-44" w:rightChars="-21" w:firstLine="640" w:firstLineChars="200"/>
        <w:rPr>
          <w:rFonts w:ascii="仿宋_GB2312" w:eastAsia="仿宋_GB2312"/>
          <w:sz w:val="32"/>
        </w:rPr>
      </w:pPr>
      <w:r>
        <w:rPr>
          <w:rFonts w:hint="eastAsia" w:ascii="黑体" w:eastAsia="黑体"/>
          <w:sz w:val="32"/>
        </w:rPr>
        <w:t>三、申报作品数量</w:t>
      </w:r>
    </w:p>
    <w:p>
      <w:pPr>
        <w:spacing w:line="580" w:lineRule="exact"/>
        <w:ind w:right="-44" w:rightChars="-21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各申报参评单位，均可申报参加6个门类评奖，每个参评单位每类作品的申报数额不超过3部。参评单位合作的作品，可通过协商由一家申报，也可联合申报，占为主申报方的数额。</w:t>
      </w:r>
    </w:p>
    <w:p>
      <w:pPr>
        <w:spacing w:line="580" w:lineRule="exact"/>
        <w:ind w:right="-44" w:rightChars="-21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四、申报作品条件</w:t>
      </w:r>
    </w:p>
    <w:p>
      <w:pPr>
        <w:spacing w:line="580" w:lineRule="exact"/>
        <w:ind w:right="-44" w:rightChars="-21" w:firstLine="640" w:firstLineChars="200"/>
        <w:rPr>
          <w:rFonts w:ascii="仿宋_GB2312" w:eastAsia="仿宋_GB2312"/>
          <w:sz w:val="32"/>
        </w:rPr>
      </w:pPr>
      <w:r>
        <w:rPr>
          <w:rFonts w:hint="eastAsia" w:ascii="楷体_GB2312" w:eastAsia="楷体_GB2312"/>
          <w:sz w:val="32"/>
        </w:rPr>
        <w:t>1、戏  剧</w:t>
      </w:r>
      <w:r>
        <w:rPr>
          <w:rFonts w:hint="eastAsia" w:ascii="仿宋_GB2312" w:eastAsia="仿宋_GB2312"/>
          <w:sz w:val="32"/>
        </w:rPr>
        <w:t>：在市内外演出达30场以上；参加省级评选的作品必须在省内外演出30场以上。</w:t>
      </w:r>
    </w:p>
    <w:p>
      <w:pPr>
        <w:spacing w:line="580" w:lineRule="exact"/>
        <w:ind w:right="-44" w:rightChars="-21" w:firstLine="640" w:firstLineChars="200"/>
        <w:rPr>
          <w:rFonts w:ascii="仿宋_GB2312" w:eastAsia="仿宋_GB2312"/>
          <w:sz w:val="32"/>
        </w:rPr>
      </w:pPr>
      <w:r>
        <w:rPr>
          <w:rFonts w:hint="eastAsia" w:ascii="楷体_GB2312" w:eastAsia="楷体_GB2312"/>
          <w:sz w:val="32"/>
        </w:rPr>
        <w:t>2、电  影：</w:t>
      </w:r>
      <w:r>
        <w:rPr>
          <w:rFonts w:hint="eastAsia" w:ascii="仿宋_GB2312" w:eastAsia="仿宋_GB2312"/>
          <w:sz w:val="32"/>
        </w:rPr>
        <w:t>在省内外院线影院放映并有较好票房效益。</w:t>
      </w:r>
    </w:p>
    <w:p>
      <w:pPr>
        <w:spacing w:line="580" w:lineRule="exact"/>
        <w:ind w:right="-44" w:rightChars="-21" w:firstLine="640" w:firstLineChars="200"/>
        <w:rPr>
          <w:rFonts w:ascii="仿宋_GB2312" w:eastAsia="仿宋_GB2312"/>
          <w:sz w:val="32"/>
        </w:rPr>
      </w:pPr>
      <w:r>
        <w:rPr>
          <w:rFonts w:ascii="楷体_GB2312" w:eastAsia="楷体_GB2312"/>
          <w:sz w:val="32"/>
        </w:rPr>
        <w:t>3</w:t>
      </w:r>
      <w:r>
        <w:rPr>
          <w:rFonts w:hint="eastAsia" w:ascii="楷体_GB2312" w:eastAsia="楷体_GB2312"/>
          <w:sz w:val="32"/>
        </w:rPr>
        <w:t>、电视剧</w:t>
      </w:r>
      <w:r>
        <w:rPr>
          <w:rFonts w:hint="eastAsia" w:ascii="仿宋_GB2312" w:eastAsia="仿宋_GB2312"/>
          <w:sz w:val="32"/>
        </w:rPr>
        <w:t>：在市内外县区级以上（含县区级）电视台播出；在省内外市地级以上（含市地级）电视台播出，有较高收视率。</w:t>
      </w:r>
    </w:p>
    <w:p>
      <w:pPr>
        <w:spacing w:line="580" w:lineRule="exact"/>
        <w:ind w:right="-44" w:rightChars="-21" w:firstLine="640" w:firstLineChars="200"/>
        <w:rPr>
          <w:rFonts w:ascii="仿宋_GB2312" w:eastAsia="仿宋_GB2312"/>
          <w:sz w:val="32"/>
        </w:rPr>
      </w:pPr>
      <w:r>
        <w:rPr>
          <w:rFonts w:ascii="楷体_GB2312" w:eastAsia="楷体_GB2312"/>
          <w:sz w:val="32"/>
        </w:rPr>
        <w:t>4</w:t>
      </w:r>
      <w:r>
        <w:rPr>
          <w:rFonts w:hint="eastAsia" w:ascii="楷体_GB2312" w:eastAsia="楷体_GB2312"/>
          <w:sz w:val="32"/>
        </w:rPr>
        <w:t>、广播剧</w:t>
      </w:r>
      <w:r>
        <w:rPr>
          <w:rFonts w:hint="eastAsia" w:ascii="仿宋_GB2312" w:eastAsia="仿宋_GB2312"/>
          <w:sz w:val="32"/>
        </w:rPr>
        <w:t>：在市内外县区级以上（含县区级）广播电台播出；参加省级评选的作品必须在省内外市地级以上（含市地级）广播电台播出，有较广泛社会影响，有较高收听率。</w:t>
      </w:r>
    </w:p>
    <w:p>
      <w:pPr>
        <w:spacing w:line="580" w:lineRule="exact"/>
        <w:ind w:right="-44" w:rightChars="-21" w:firstLine="640" w:firstLineChars="200"/>
        <w:rPr>
          <w:rFonts w:ascii="仿宋_GB2312" w:eastAsia="仿宋_GB2312"/>
          <w:sz w:val="32"/>
        </w:rPr>
      </w:pPr>
      <w:r>
        <w:rPr>
          <w:rFonts w:ascii="楷体_GB2312" w:eastAsia="楷体_GB2312"/>
          <w:sz w:val="32"/>
        </w:rPr>
        <w:t>5</w:t>
      </w:r>
      <w:r>
        <w:rPr>
          <w:rFonts w:hint="eastAsia" w:ascii="楷体_GB2312" w:eastAsia="楷体_GB2312"/>
          <w:sz w:val="32"/>
        </w:rPr>
        <w:t>、歌  曲</w:t>
      </w:r>
      <w:r>
        <w:rPr>
          <w:rFonts w:hint="eastAsia" w:ascii="仿宋_GB2312" w:eastAsia="仿宋_GB2312"/>
          <w:sz w:val="32"/>
        </w:rPr>
        <w:t>：省、市评选均要求在省内外市地级以上（含市地级）广播电台、电视台播放，在市地以上文艺汇演、大型文艺晚会上演唱，或在省内外正式音像出版机构出版盒式录音带、ＣＤ光盘，产生较大社会影响。</w:t>
      </w:r>
    </w:p>
    <w:p>
      <w:pPr>
        <w:spacing w:line="580" w:lineRule="exact"/>
        <w:ind w:right="-44" w:rightChars="-21" w:firstLine="640" w:firstLineChars="200"/>
        <w:rPr>
          <w:rFonts w:ascii="仿宋_GB2312" w:eastAsia="仿宋_GB2312"/>
          <w:sz w:val="32"/>
        </w:rPr>
      </w:pPr>
      <w:r>
        <w:rPr>
          <w:rFonts w:ascii="楷体_GB2312" w:eastAsia="楷体_GB2312"/>
          <w:sz w:val="32"/>
        </w:rPr>
        <w:t>6</w:t>
      </w:r>
      <w:r>
        <w:rPr>
          <w:rFonts w:hint="eastAsia" w:ascii="楷体_GB2312" w:eastAsia="楷体_GB2312"/>
          <w:sz w:val="32"/>
        </w:rPr>
        <w:t>、图  书</w:t>
      </w:r>
      <w:r>
        <w:rPr>
          <w:rFonts w:hint="eastAsia" w:ascii="仿宋_GB2312" w:eastAsia="仿宋_GB2312"/>
          <w:sz w:val="32"/>
        </w:rPr>
        <w:t>：须为国内原创作品，由我省出版社正式出版，具有较大社会影响，发行量原则上不少于1万册（套）；参加省级评选的作品发行量原则上不少于2万册（套）。其中，文学类图书包括长篇小说、报告文学和纪实文学；通俗理论读物和少儿读物中，文件学习辅导读物、文章汇编、诗歌、百科科普、漫画图画、低幼读物等不参评。市委宣传部有关科室组织和参与编写的图书不参评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五、申报材料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戏剧、电影（包括动画电影）、电视剧（包括电视动画片、电视纪录片）、广播剧、歌曲类作品申报时须提供《精神产品创作生产综合报告》一式3份。图书(包括文学类图书、通俗理论读物和少儿读物)申报时须提供《图书出版综合报告》一式3份。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sz w:val="32"/>
        </w:rPr>
        <w:t>2、按要求填写统一规格的参评作品申报表（见附件2），一式12份（各单位可到邮箱bzxwgb@126.com下载电子版表格，邮箱密码：080808）。</w:t>
      </w:r>
      <w:r>
        <w:rPr>
          <w:rFonts w:hint="eastAsia" w:ascii="仿宋_GB2312" w:eastAsia="仿宋_GB2312"/>
          <w:bCs/>
          <w:sz w:val="36"/>
          <w:szCs w:val="36"/>
        </w:rPr>
        <w:t xml:space="preserve"> 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3．每项申报作品请申报单位按不同门类事先排好名次，并在申报表中注明。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六、具体项目要求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1、各类作品申报文字材料统一用A4纸规格打印, 按申报作品排名次序分别装订。并把申报文字材料、戏剧和广播剧作品文字脚本、歌曲作品歌谱等电子版材料发至电子邮箱bzwjk@163.com。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、申报参评戏剧作品（包括舞台旅游演艺作品）报送DVD碟3套，并随作品报送文字脚本1份。除话剧外，其他所有剧种需有字幕。制品盒上注明剧名、排名、序号、参评单位名称。申报前认真检查报送作品的画面和声音质量。</w:t>
      </w:r>
    </w:p>
    <w:p>
      <w:pPr>
        <w:spacing w:line="580" w:lineRule="exact"/>
        <w:ind w:right="25" w:rightChars="12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、申报参评电影电视剧作品（包括动画电影、电视动画片、文艺类电视纪录片）报送DVD碟3套，长篇电视剧每部作品需捆成1套，制品盒上注明片名、排名、序号、参评单位名称。申报前认真检查报送作品的画面和声音质量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4、申报参评广播剧作品报送盒式录音带或CD碟3套，并随作品报送文字脚本1份。制品盒上注明剧名、排名、序号、参评单位名称。申报前认真检查报送作品的声音质量。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、申报参评歌曲作品需报送歌谱（简谱，包括词曲）12份，歌谱纸张统一使用A4纸打印，附在申报表之后（表一、谱一，表二、谱二……），按排名次序装订成套。歌曲制品报送盒式录音带或CD光盘3套，制品盒上注明歌名、排名、参评单位名称。报送歌曲作品必须取得词曲作者书面授权书，如出现重复授权争议，由各参评单位在报送前自行解决。申报前认真检查报送作品的声音质量。</w:t>
      </w:r>
    </w:p>
    <w:p>
      <w:pPr>
        <w:spacing w:line="580" w:lineRule="exact"/>
        <w:ind w:right="25" w:rightChars="12" w:firstLine="640" w:firstLineChars="200"/>
        <w:rPr>
          <w:rFonts w:eastAsia="黑体"/>
          <w:bCs/>
          <w:sz w:val="32"/>
        </w:rPr>
      </w:pPr>
      <w:r>
        <w:rPr>
          <w:rFonts w:hint="eastAsia" w:ascii="仿宋_GB2312" w:eastAsia="仿宋_GB2312"/>
          <w:sz w:val="32"/>
          <w:szCs w:val="32"/>
        </w:rPr>
        <w:t>6、申报参评</w:t>
      </w:r>
      <w:r>
        <w:rPr>
          <w:rFonts w:hint="eastAsia" w:ascii="仿宋_GB2312" w:eastAsia="仿宋_GB2312"/>
          <w:sz w:val="32"/>
        </w:rPr>
        <w:t>图书（包括文学类图书、通俗理论读物和少儿读物）</w:t>
      </w:r>
      <w:r>
        <w:rPr>
          <w:rFonts w:hint="eastAsia" w:ascii="仿宋_GB2312" w:eastAsia="仿宋_GB2312"/>
          <w:sz w:val="32"/>
          <w:szCs w:val="32"/>
        </w:rPr>
        <w:t>每种图书提供样书15套。</w:t>
      </w: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</w:p>
    <w:p>
      <w:pPr>
        <w:spacing w:line="580" w:lineRule="exact"/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t>附件</w:t>
      </w:r>
      <w:r>
        <w:rPr>
          <w:rFonts w:eastAsia="黑体"/>
          <w:bCs/>
          <w:sz w:val="32"/>
        </w:rPr>
        <w:t>2</w:t>
      </w:r>
    </w:p>
    <w:p>
      <w:pPr>
        <w:spacing w:line="640" w:lineRule="exact"/>
        <w:jc w:val="center"/>
        <w:rPr>
          <w:rFonts w:ascii="方正小标宋简体" w:hAnsi="华文中宋" w:eastAsia="方正小标宋简体"/>
          <w:bCs/>
          <w:spacing w:val="20"/>
          <w:sz w:val="44"/>
        </w:rPr>
      </w:pPr>
      <w:r>
        <w:rPr>
          <w:rFonts w:hint="eastAsia" w:ascii="华文中宋" w:hAnsi="华文中宋" w:eastAsia="华文中宋" w:cs="华文中宋"/>
          <w:bCs/>
          <w:spacing w:val="20"/>
          <w:sz w:val="44"/>
        </w:rPr>
        <w:t>“文艺精品工程”戏剧申报表</w:t>
      </w:r>
    </w:p>
    <w:p>
      <w:pPr>
        <w:spacing w:line="640" w:lineRule="exact"/>
        <w:jc w:val="center"/>
        <w:rPr>
          <w:rFonts w:eastAsia="楷体_GB2312"/>
          <w:bCs/>
          <w:spacing w:val="26"/>
          <w:sz w:val="32"/>
        </w:rPr>
      </w:pPr>
      <w:r>
        <w:rPr>
          <w:rFonts w:hint="eastAsia" w:eastAsia="楷体_GB2312"/>
          <w:bCs/>
          <w:spacing w:val="26"/>
          <w:sz w:val="32"/>
        </w:rPr>
        <w:t>（第十一届）</w:t>
      </w:r>
    </w:p>
    <w:p>
      <w:pPr>
        <w:ind w:firstLine="280" w:firstLineChars="1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申报单位（盖章）：                         排名次序： </w:t>
      </w:r>
    </w:p>
    <w:tbl>
      <w:tblPr>
        <w:tblStyle w:val="7"/>
        <w:tblW w:w="800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176"/>
        <w:gridCol w:w="813"/>
        <w:gridCol w:w="608"/>
        <w:gridCol w:w="59"/>
        <w:gridCol w:w="643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剧    名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剧  种</w:t>
            </w:r>
          </w:p>
        </w:tc>
        <w:tc>
          <w:tcPr>
            <w:tcW w:w="2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演出单位</w:t>
            </w:r>
          </w:p>
        </w:tc>
        <w:tc>
          <w:tcPr>
            <w:tcW w:w="6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编   剧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_GB2312" w:eastAsia="楷体_GB2312"/>
                <w:sz w:val="28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导  演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   演</w:t>
            </w:r>
          </w:p>
        </w:tc>
        <w:tc>
          <w:tcPr>
            <w:tcW w:w="6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首演时间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演出场次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9" w:hRule="atLeast"/>
        </w:trPr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exact"/>
              <w:rPr>
                <w:rFonts w:ascii="Arial" w:hAnsi="Arial" w:eastAsia="楷体_GB2312" w:cs="Arial"/>
                <w:kern w:val="0"/>
                <w:sz w:val="28"/>
                <w:szCs w:val="30"/>
              </w:rPr>
            </w:pPr>
            <w:r>
              <w:rPr>
                <w:rFonts w:hint="eastAsia" w:ascii="Arial" w:hAnsi="Arial" w:eastAsia="楷体_GB2312" w:cs="Arial"/>
                <w:kern w:val="0"/>
                <w:sz w:val="28"/>
                <w:szCs w:val="30"/>
              </w:rPr>
              <w:t>内容简介和推荐意见：</w:t>
            </w: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after="156" w:afterLines="50" w:line="360" w:lineRule="exact"/>
              <w:ind w:firstLine="560" w:firstLineChars="200"/>
              <w:rPr>
                <w:rFonts w:ascii="宋体" w:hAnsi="宋体"/>
                <w:sz w:val="28"/>
              </w:rPr>
            </w:pPr>
          </w:p>
        </w:tc>
      </w:tr>
    </w:tbl>
    <w:p>
      <w:pPr>
        <w:ind w:firstLine="280" w:firstLineChars="1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中共滨州市委宣传部制                    2017年   月   日</w:t>
      </w:r>
    </w:p>
    <w:p>
      <w:pPr>
        <w:spacing w:before="312" w:beforeLines="100" w:line="640" w:lineRule="exact"/>
        <w:jc w:val="center"/>
        <w:rPr>
          <w:rFonts w:ascii="方正小标宋简体" w:hAnsi="华文中宋" w:eastAsia="方正小标宋简体"/>
          <w:bCs/>
          <w:spacing w:val="20"/>
          <w:sz w:val="44"/>
        </w:rPr>
      </w:pPr>
      <w:r>
        <w:rPr>
          <w:rFonts w:hint="eastAsia" w:ascii="华文中宋" w:hAnsi="华文中宋" w:eastAsia="华文中宋" w:cs="华文中宋"/>
          <w:bCs/>
          <w:spacing w:val="20"/>
          <w:sz w:val="44"/>
        </w:rPr>
        <w:t>“文艺精品工程”电影申报表</w:t>
      </w:r>
    </w:p>
    <w:p>
      <w:pPr>
        <w:spacing w:line="640" w:lineRule="exact"/>
        <w:jc w:val="center"/>
        <w:rPr>
          <w:rFonts w:ascii="楷体_GB2312" w:eastAsia="楷体_GB2312"/>
          <w:bCs/>
          <w:spacing w:val="26"/>
          <w:sz w:val="32"/>
        </w:rPr>
      </w:pPr>
      <w:r>
        <w:rPr>
          <w:rFonts w:hint="eastAsia" w:ascii="楷体_GB2312" w:eastAsia="楷体_GB2312"/>
          <w:bCs/>
          <w:spacing w:val="26"/>
          <w:sz w:val="32"/>
        </w:rPr>
        <w:t>（第十一届）</w:t>
      </w:r>
    </w:p>
    <w:p>
      <w:pPr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申报单位（盖章）：                          排名次序：</w:t>
      </w:r>
      <w:r>
        <w:rPr>
          <w:rFonts w:hint="eastAsia" w:ascii="仿宋_GB2312" w:eastAsia="仿宋_GB2312"/>
          <w:sz w:val="28"/>
        </w:rPr>
        <w:t xml:space="preserve"> </w:t>
      </w:r>
    </w:p>
    <w:tbl>
      <w:tblPr>
        <w:tblStyle w:val="7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998"/>
        <w:gridCol w:w="426"/>
        <w:gridCol w:w="1275"/>
        <w:gridCol w:w="15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片名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品  种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生产单位</w:t>
            </w:r>
          </w:p>
        </w:tc>
        <w:tc>
          <w:tcPr>
            <w:tcW w:w="6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编   剧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导  演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   演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放映时间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投资发行放映情况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票房收入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3" w:hRule="atLeast"/>
        </w:trPr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内容简介和推荐意见：</w:t>
            </w: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rPr>
                <w:rFonts w:ascii="宋体"/>
                <w:sz w:val="28"/>
              </w:rPr>
            </w:pPr>
          </w:p>
        </w:tc>
      </w:tr>
    </w:tbl>
    <w:p>
      <w:pPr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中共滨州市委宣传部制                      2017年   月   日</w:t>
      </w:r>
    </w:p>
    <w:p>
      <w:pPr>
        <w:spacing w:before="312" w:beforeLines="100" w:line="640" w:lineRule="exact"/>
        <w:jc w:val="center"/>
        <w:rPr>
          <w:rFonts w:hint="eastAsia" w:ascii="华文中宋" w:hAnsi="华文中宋" w:eastAsia="华文中宋" w:cs="华文中宋"/>
          <w:bCs/>
          <w:spacing w:val="20"/>
          <w:sz w:val="44"/>
        </w:rPr>
      </w:pPr>
      <w:r>
        <w:rPr>
          <w:rFonts w:hint="eastAsia" w:ascii="华文中宋" w:hAnsi="华文中宋" w:eastAsia="华文中宋" w:cs="华文中宋"/>
          <w:bCs/>
          <w:spacing w:val="20"/>
          <w:sz w:val="44"/>
        </w:rPr>
        <w:t>“文艺精品工程”电视剧申报表</w:t>
      </w:r>
    </w:p>
    <w:p>
      <w:pPr>
        <w:spacing w:line="640" w:lineRule="exact"/>
        <w:jc w:val="center"/>
        <w:rPr>
          <w:rFonts w:ascii="楷体_GB2312" w:eastAsia="楷体_GB2312"/>
          <w:bCs/>
          <w:spacing w:val="26"/>
          <w:sz w:val="32"/>
        </w:rPr>
      </w:pPr>
      <w:r>
        <w:rPr>
          <w:rFonts w:hint="eastAsia" w:ascii="楷体_GB2312" w:eastAsia="楷体_GB2312"/>
          <w:bCs/>
          <w:spacing w:val="26"/>
          <w:sz w:val="32"/>
        </w:rPr>
        <w:t>（第十一届）</w:t>
      </w:r>
    </w:p>
    <w:p>
      <w:pPr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申报单位（盖章）：                          排名次序：</w:t>
      </w:r>
      <w:r>
        <w:rPr>
          <w:rFonts w:hint="eastAsia" w:ascii="仿宋_GB2312" w:eastAsia="仿宋_GB2312"/>
          <w:sz w:val="28"/>
        </w:rPr>
        <w:t xml:space="preserve"> </w:t>
      </w:r>
    </w:p>
    <w:tbl>
      <w:tblPr>
        <w:tblStyle w:val="7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998"/>
        <w:gridCol w:w="426"/>
        <w:gridCol w:w="1275"/>
        <w:gridCol w:w="15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剧名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品  种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生产单位</w:t>
            </w:r>
          </w:p>
        </w:tc>
        <w:tc>
          <w:tcPr>
            <w:tcW w:w="6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编   剧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导  演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   演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播出时间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投资发行情况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投资收入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3" w:hRule="atLeast"/>
        </w:trPr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内容简介和推荐意见：</w:t>
            </w: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spacing w:before="156" w:beforeLines="50" w:line="410" w:lineRule="exact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ind w:firstLine="560" w:firstLineChars="200"/>
              <w:rPr>
                <w:rFonts w:ascii="宋体"/>
                <w:sz w:val="28"/>
              </w:rPr>
            </w:pPr>
          </w:p>
          <w:p>
            <w:pPr>
              <w:tabs>
                <w:tab w:val="left" w:pos="1160"/>
              </w:tabs>
              <w:spacing w:line="410" w:lineRule="exact"/>
              <w:rPr>
                <w:rFonts w:ascii="宋体"/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 w:ascii="楷体_GB2312" w:eastAsia="楷体_GB2312"/>
          <w:sz w:val="28"/>
        </w:rPr>
        <w:t>中共滨州市委宣传部制                      2017年   月   日</w:t>
      </w:r>
    </w:p>
    <w:p>
      <w:pPr>
        <w:spacing w:line="640" w:lineRule="exact"/>
        <w:jc w:val="center"/>
        <w:rPr>
          <w:rFonts w:ascii="方正小标宋简体" w:hAnsi="华文中宋" w:eastAsia="方正小标宋简体"/>
          <w:bCs/>
          <w:spacing w:val="20"/>
          <w:sz w:val="44"/>
        </w:rPr>
      </w:pPr>
      <w:r>
        <w:rPr>
          <w:rFonts w:hint="eastAsia" w:ascii="华文中宋" w:hAnsi="华文中宋" w:eastAsia="华文中宋"/>
          <w:bCs/>
          <w:spacing w:val="20"/>
          <w:sz w:val="44"/>
        </w:rPr>
        <w:t xml:space="preserve"> </w:t>
      </w:r>
      <w:r>
        <w:rPr>
          <w:rFonts w:hint="eastAsia" w:ascii="华文中宋" w:hAnsi="华文中宋" w:eastAsia="华文中宋" w:cs="华文中宋"/>
          <w:bCs/>
          <w:spacing w:val="20"/>
          <w:sz w:val="44"/>
        </w:rPr>
        <w:t>“文艺精品工程”广播剧申报表</w:t>
      </w:r>
    </w:p>
    <w:p>
      <w:pPr>
        <w:spacing w:line="640" w:lineRule="exact"/>
        <w:jc w:val="center"/>
        <w:rPr>
          <w:rFonts w:eastAsia="楷体_GB2312"/>
          <w:bCs/>
          <w:spacing w:val="26"/>
          <w:sz w:val="32"/>
        </w:rPr>
      </w:pPr>
      <w:r>
        <w:rPr>
          <w:rFonts w:hint="eastAsia" w:eastAsia="楷体_GB2312"/>
          <w:bCs/>
          <w:spacing w:val="26"/>
          <w:sz w:val="32"/>
        </w:rPr>
        <w:t>（第十一届）</w:t>
      </w:r>
    </w:p>
    <w:p>
      <w:pPr>
        <w:ind w:firstLine="280" w:firstLineChars="100"/>
        <w:rPr>
          <w:rFonts w:ascii="仿宋_GB2312" w:eastAsia="仿宋_GB2312"/>
          <w:sz w:val="28"/>
        </w:rPr>
      </w:pPr>
      <w:r>
        <w:rPr>
          <w:rFonts w:hint="eastAsia" w:ascii="楷体_GB2312" w:eastAsia="楷体_GB2312"/>
          <w:sz w:val="28"/>
        </w:rPr>
        <w:t>申报单位（盖章）：                         排名次序：</w:t>
      </w:r>
      <w:r>
        <w:rPr>
          <w:rFonts w:hint="eastAsia" w:ascii="仿宋_GB2312" w:eastAsia="仿宋_GB2312"/>
          <w:sz w:val="28"/>
        </w:rPr>
        <w:t xml:space="preserve"> </w:t>
      </w:r>
    </w:p>
    <w:tbl>
      <w:tblPr>
        <w:tblStyle w:val="7"/>
        <w:tblW w:w="800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569"/>
        <w:gridCol w:w="1148"/>
        <w:gridCol w:w="154"/>
        <w:gridCol w:w="995"/>
        <w:gridCol w:w="171"/>
        <w:gridCol w:w="29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剧    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剧 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集共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制作单位</w:t>
            </w:r>
          </w:p>
        </w:tc>
        <w:tc>
          <w:tcPr>
            <w:tcW w:w="6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编   剧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导 演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演播者</w:t>
            </w:r>
          </w:p>
        </w:tc>
        <w:tc>
          <w:tcPr>
            <w:tcW w:w="6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首播时间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播出次数及收听率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6" w:hRule="atLeast"/>
        </w:trPr>
        <w:tc>
          <w:tcPr>
            <w:tcW w:w="8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exact"/>
              <w:rPr>
                <w:rFonts w:ascii="仿宋_GB2312" w:eastAsia="楷体_GB2312"/>
                <w:bCs/>
                <w:sz w:val="28"/>
              </w:rPr>
            </w:pPr>
            <w:r>
              <w:rPr>
                <w:rFonts w:hint="eastAsia" w:eastAsia="楷体_GB2312"/>
                <w:bCs/>
                <w:sz w:val="28"/>
              </w:rPr>
              <w:t>内容简介和推荐意见：</w:t>
            </w: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rPr>
                <w:rFonts w:ascii="楷体_GB2312" w:eastAsia="楷体_GB2312"/>
                <w:sz w:val="32"/>
              </w:rPr>
            </w:pPr>
          </w:p>
          <w:p>
            <w:pPr>
              <w:spacing w:after="156" w:afterLines="50" w:line="360" w:lineRule="exact"/>
              <w:ind w:firstLine="403"/>
              <w:rPr>
                <w:rFonts w:ascii="楷体_GB2312" w:eastAsia="楷体_GB2312"/>
                <w:sz w:val="32"/>
              </w:rPr>
            </w:pPr>
          </w:p>
        </w:tc>
      </w:tr>
    </w:tbl>
    <w:p>
      <w:pPr>
        <w:ind w:firstLine="280" w:firstLineChars="1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中共滨州市委宣传部制                    2017年   月   日</w:t>
      </w:r>
    </w:p>
    <w:p>
      <w:pPr>
        <w:spacing w:line="640" w:lineRule="exact"/>
        <w:jc w:val="center"/>
        <w:rPr>
          <w:rFonts w:hint="eastAsia" w:ascii="华文中宋" w:hAnsi="华文中宋" w:eastAsia="华文中宋" w:cs="华文中宋"/>
          <w:bCs/>
          <w:spacing w:val="20"/>
          <w:sz w:val="44"/>
        </w:rPr>
      </w:pPr>
      <w:r>
        <w:rPr>
          <w:rFonts w:hint="eastAsia" w:ascii="华文中宋" w:hAnsi="华文中宋" w:eastAsia="华文中宋" w:cs="华文中宋"/>
          <w:bCs/>
          <w:spacing w:val="20"/>
          <w:sz w:val="44"/>
        </w:rPr>
        <w:t>“文艺精品工程”歌曲申报表</w:t>
      </w:r>
    </w:p>
    <w:p>
      <w:pPr>
        <w:spacing w:line="640" w:lineRule="exact"/>
        <w:jc w:val="center"/>
        <w:rPr>
          <w:rFonts w:eastAsia="楷体_GB2312"/>
          <w:bCs/>
          <w:spacing w:val="26"/>
          <w:sz w:val="32"/>
        </w:rPr>
      </w:pPr>
      <w:r>
        <w:rPr>
          <w:rFonts w:hint="eastAsia" w:eastAsia="楷体_GB2312"/>
          <w:bCs/>
          <w:spacing w:val="26"/>
          <w:sz w:val="32"/>
        </w:rPr>
        <w:t>（第十一届）</w:t>
      </w:r>
    </w:p>
    <w:p>
      <w:pPr>
        <w:ind w:firstLine="280" w:firstLineChars="1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szCs w:val="28"/>
        </w:rPr>
        <w:t>申报单位</w:t>
      </w:r>
      <w:r>
        <w:rPr>
          <w:rFonts w:hint="eastAsia" w:ascii="楷体_GB2312" w:eastAsia="楷体_GB2312"/>
          <w:sz w:val="28"/>
        </w:rPr>
        <w:t>（盖章）</w:t>
      </w:r>
      <w:r>
        <w:rPr>
          <w:rFonts w:hint="eastAsia" w:ascii="楷体_GB2312" w:eastAsia="楷体_GB2312"/>
          <w:sz w:val="28"/>
          <w:szCs w:val="28"/>
        </w:rPr>
        <w:t xml:space="preserve">：                    </w:t>
      </w:r>
      <w:r>
        <w:rPr>
          <w:rFonts w:hint="eastAsia" w:ascii="仿宋_GB2312" w:eastAsia="楷体_GB2312"/>
          <w:sz w:val="28"/>
          <w:szCs w:val="28"/>
        </w:rPr>
        <w:t xml:space="preserve">     </w:t>
      </w:r>
      <w:r>
        <w:rPr>
          <w:rFonts w:hint="eastAsia" w:ascii="楷体_GB2312" w:eastAsia="楷体_GB2312"/>
          <w:sz w:val="28"/>
        </w:rPr>
        <w:t>排名次序：</w:t>
      </w:r>
    </w:p>
    <w:tbl>
      <w:tblPr>
        <w:tblStyle w:val="7"/>
        <w:tblW w:w="800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80"/>
        <w:gridCol w:w="1917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after="156" w:afterLines="50" w:line="1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歌    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after="156" w:afterLines="50" w:line="1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种  类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after="156" w:afterLines="50" w:line="1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制作单位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after="156" w:afterLines="50" w:line="1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词作者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after="156" w:afterLines="50" w:line="1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曲作者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after="156" w:afterLines="50" w:line="1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演唱者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after="156" w:afterLines="50" w:line="1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完成时间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after="156" w:afterLines="50" w:line="10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楷体_GB2312" w:eastAsia="楷体_GB2312"/>
                <w:sz w:val="28"/>
              </w:rPr>
              <w:t>收视收听传播发行情况：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1" w:hRule="atLeast"/>
        </w:trPr>
        <w:tc>
          <w:tcPr>
            <w:tcW w:w="8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after="156" w:afterLines="50" w:line="1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内容简介和推荐意见： 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</w:tc>
      </w:tr>
    </w:tbl>
    <w:p>
      <w:pPr>
        <w:ind w:firstLine="280" w:firstLineChars="1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中共滨州市委宣传部制                     2017年  月   日</w:t>
      </w:r>
    </w:p>
    <w:p>
      <w:pPr>
        <w:spacing w:before="156" w:beforeLines="50" w:line="640" w:lineRule="exact"/>
        <w:jc w:val="center"/>
        <w:rPr>
          <w:rFonts w:ascii="方正小标宋简体" w:hAnsi="华文中宋" w:eastAsia="方正小标宋简体"/>
          <w:spacing w:val="20"/>
          <w:sz w:val="44"/>
          <w:szCs w:val="36"/>
        </w:rPr>
      </w:pPr>
      <w:r>
        <w:rPr>
          <w:rFonts w:hint="eastAsia" w:ascii="华文中宋" w:hAnsi="华文中宋" w:eastAsia="华文中宋" w:cs="华文中宋"/>
          <w:spacing w:val="20"/>
          <w:sz w:val="44"/>
          <w:szCs w:val="36"/>
        </w:rPr>
        <w:t>“文艺精品工程”图书申报表</w:t>
      </w:r>
    </w:p>
    <w:p>
      <w:pPr>
        <w:spacing w:line="640" w:lineRule="exact"/>
        <w:jc w:val="center"/>
        <w:rPr>
          <w:rFonts w:ascii="楷体_GB2312" w:eastAsia="楷体_GB2312"/>
          <w:bCs/>
          <w:spacing w:val="26"/>
          <w:sz w:val="32"/>
        </w:rPr>
      </w:pPr>
      <w:r>
        <w:rPr>
          <w:rFonts w:hint="eastAsia" w:ascii="方正小标宋简体" w:eastAsia="楷体_GB2312"/>
          <w:spacing w:val="26"/>
          <w:sz w:val="32"/>
          <w:szCs w:val="28"/>
        </w:rPr>
        <w:t>（第十一届）</w:t>
      </w:r>
      <w:bookmarkStart w:id="0" w:name="_GoBack"/>
      <w:bookmarkEnd w:id="0"/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申报单位</w:t>
      </w:r>
      <w:r>
        <w:rPr>
          <w:rFonts w:hint="eastAsia" w:ascii="楷体_GB2312" w:eastAsia="楷体_GB2312"/>
          <w:sz w:val="28"/>
        </w:rPr>
        <w:t>（盖章）</w:t>
      </w:r>
      <w:r>
        <w:rPr>
          <w:rFonts w:hint="eastAsia" w:ascii="楷体_GB2312" w:eastAsia="楷体_GB2312"/>
          <w:sz w:val="28"/>
          <w:szCs w:val="28"/>
        </w:rPr>
        <w:t xml:space="preserve">：                            排名次序：    </w:t>
      </w: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727"/>
        <w:gridCol w:w="184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书  名</w:t>
            </w:r>
          </w:p>
        </w:tc>
        <w:tc>
          <w:tcPr>
            <w:tcW w:w="6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编 著 者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16"/>
                <w:szCs w:val="16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出版单位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出版时间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差 错 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印  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发 行 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2" w:hRule="atLeast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内容简介、作者简介、社会影响和推荐意见：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中共滨州市委宣传部制                    2017年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809152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C3AF0"/>
    <w:multiLevelType w:val="multilevel"/>
    <w:tmpl w:val="579C3AF0"/>
    <w:lvl w:ilvl="0" w:tentative="0">
      <w:start w:val="1"/>
      <w:numFmt w:val="japaneseCounting"/>
      <w:lvlText w:val="%1、"/>
      <w:lvlJc w:val="left"/>
      <w:pPr>
        <w:ind w:left="1361" w:hanging="7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C3"/>
    <w:rsid w:val="00061528"/>
    <w:rsid w:val="000C66A0"/>
    <w:rsid w:val="00111B49"/>
    <w:rsid w:val="0015460A"/>
    <w:rsid w:val="00202BC3"/>
    <w:rsid w:val="002976D4"/>
    <w:rsid w:val="002E47C3"/>
    <w:rsid w:val="0037674C"/>
    <w:rsid w:val="005C1A3D"/>
    <w:rsid w:val="006202CA"/>
    <w:rsid w:val="006E21FF"/>
    <w:rsid w:val="006F11F3"/>
    <w:rsid w:val="0084033F"/>
    <w:rsid w:val="00AC3A88"/>
    <w:rsid w:val="00B45278"/>
    <w:rsid w:val="00BF1BE5"/>
    <w:rsid w:val="00C07461"/>
    <w:rsid w:val="00CC3DD6"/>
    <w:rsid w:val="00E36948"/>
    <w:rsid w:val="00ED4181"/>
    <w:rsid w:val="00F246C5"/>
    <w:rsid w:val="00F70416"/>
    <w:rsid w:val="00F72C5B"/>
    <w:rsid w:val="00F9642C"/>
    <w:rsid w:val="00FD0D1A"/>
    <w:rsid w:val="00FE2DF7"/>
    <w:rsid w:val="025D67A4"/>
    <w:rsid w:val="178169D1"/>
    <w:rsid w:val="1BC66F58"/>
    <w:rsid w:val="1DC3351A"/>
    <w:rsid w:val="24055795"/>
    <w:rsid w:val="27F81D0B"/>
    <w:rsid w:val="350A5B4B"/>
    <w:rsid w:val="3F8D3FCB"/>
    <w:rsid w:val="55DE6362"/>
    <w:rsid w:val="60C5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0"/>
    <w:pPr>
      <w:spacing w:line="54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6"/>
    <w:link w:val="2"/>
    <w:semiHidden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800</Words>
  <Characters>4563</Characters>
  <Lines>38</Lines>
  <Paragraphs>10</Paragraphs>
  <ScaleCrop>false</ScaleCrop>
  <LinksUpToDate>false</LinksUpToDate>
  <CharactersWithSpaces>5353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2017-04-12T08:20:00Z</dcterms:created>
  <dc:creator>lk</dc:creator>
  <cp:lastModifiedBy>len</cp:lastModifiedBy>
  <cp:lastPrinted>2017-04-17T00:46:00Z</cp:lastPrinted>
  <dcterms:modified xsi:type="dcterms:W3CDTF">2017-04-19T00:49:46Z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